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4" w:rsidRDefault="00A97564" w:rsidP="00A9756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A97564" w:rsidRDefault="00A97564" w:rsidP="00A9756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A97564" w:rsidRDefault="00A97564" w:rsidP="00A9756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A97564" w:rsidRDefault="00A97564" w:rsidP="00A97564">
      <w:pPr>
        <w:spacing w:after="0" w:line="240" w:lineRule="auto"/>
        <w:ind w:firstLine="540"/>
        <w:rPr>
          <w:rFonts w:cstheme="minorHAnsi"/>
          <w:sz w:val="28"/>
          <w:szCs w:val="28"/>
        </w:rPr>
      </w:pPr>
    </w:p>
    <w:p w:rsidR="00A97564" w:rsidRDefault="00A97564" w:rsidP="00A975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Постановление</w:t>
      </w:r>
    </w:p>
    <w:p w:rsidR="00A97564" w:rsidRDefault="00A97564" w:rsidP="00A97564">
      <w:pPr>
        <w:rPr>
          <w:sz w:val="28"/>
          <w:szCs w:val="28"/>
        </w:rPr>
      </w:pPr>
      <w:r>
        <w:rPr>
          <w:sz w:val="28"/>
          <w:szCs w:val="28"/>
        </w:rPr>
        <w:t xml:space="preserve">04.12 .2020 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№ 22 </w:t>
      </w:r>
      <w:r>
        <w:rPr>
          <w:rFonts w:ascii="Times New Roman" w:hAnsi="Times New Roman"/>
          <w:i/>
          <w:sz w:val="20"/>
          <w:szCs w:val="20"/>
          <w:highlight w:val="yellow"/>
        </w:rPr>
        <w:t xml:space="preserve">                                                                               </w:t>
      </w:r>
    </w:p>
    <w:p w:rsidR="00A97564" w:rsidRDefault="00A97564" w:rsidP="00A97564">
      <w:pPr>
        <w:spacing w:after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О внесении изменений в Постановление администрации Большеарбайского сельсовета от 22.04.2019 № 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>
        <w:rPr>
          <w:rFonts w:cs="Arial"/>
          <w:sz w:val="28"/>
          <w:szCs w:val="28"/>
        </w:rPr>
        <w:t xml:space="preserve"> домом»</w:t>
      </w:r>
      <w:r>
        <w:rPr>
          <w:bCs/>
          <w:sz w:val="28"/>
          <w:szCs w:val="28"/>
        </w:rPr>
        <w:t xml:space="preserve">         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изменениями, внесенными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27.07.2020 № 1120, </w:t>
      </w: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sz w:val="24"/>
          <w:szCs w:val="24"/>
        </w:rPr>
        <w:t>Уставом  Большеарбайского сельсовета   ПОСТАНОВЛЯЮ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следующие изменения и дополнения в постановление администрации Большеарбайского сельсовета от   22.04.2019 № 3: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1) В пункте 4 приложения № 2 к настоящему постановлению </w:t>
      </w:r>
      <w:r>
        <w:rPr>
          <w:rFonts w:ascii="Arial" w:hAnsi="Arial" w:cs="Arial"/>
          <w:sz w:val="24"/>
          <w:szCs w:val="24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>
        <w:rPr>
          <w:rFonts w:ascii="Arial" w:hAnsi="Arial" w:cs="Arial"/>
          <w:sz w:val="24"/>
          <w:szCs w:val="24"/>
          <w:lang w:eastAsia="en-US"/>
        </w:rPr>
        <w:t>» заменить словами «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 xml:space="preserve">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2) П</w:t>
      </w:r>
      <w:r>
        <w:rPr>
          <w:rFonts w:ascii="Arial" w:hAnsi="Arial" w:cs="Arial"/>
          <w:bCs/>
          <w:sz w:val="24"/>
          <w:szCs w:val="24"/>
        </w:rPr>
        <w:t>ункт 6 приложения № 2 к настоящему постановлению изложить в следующей редакции: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«6. </w:t>
      </w:r>
      <w:proofErr w:type="gramStart"/>
      <w:r>
        <w:rPr>
          <w:rFonts w:ascii="Arial" w:hAnsi="Arial" w:cs="Arial"/>
          <w:bCs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 помещения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которому причинен ущерб, подлежащий возмещению в рамках </w:t>
      </w:r>
      <w:r>
        <w:rPr>
          <w:rFonts w:ascii="Arial" w:hAnsi="Arial" w:cs="Arial"/>
          <w:bCs/>
          <w:sz w:val="24"/>
          <w:szCs w:val="24"/>
        </w:rPr>
        <w:lastRenderedPageBreak/>
        <w:t>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и принимает решения в порядке, предусмотренном пунктом 47 Положения «Об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подлежащим сносу или реконструкции, садового дома жилым домом и жилого дома садовым домом» (дале</w:t>
      </w:r>
      <w:proofErr w:type="gramStart"/>
      <w:r>
        <w:rPr>
          <w:rFonts w:ascii="Arial" w:hAnsi="Arial" w:cs="Arial"/>
          <w:bCs/>
          <w:sz w:val="24"/>
          <w:szCs w:val="24"/>
        </w:rPr>
        <w:t>е-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Положение), утвержденным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пункта 42 Положения»</w:t>
      </w:r>
      <w:r>
        <w:rPr>
          <w:rFonts w:ascii="Arial" w:hAnsi="Arial" w:cs="Arial"/>
          <w:sz w:val="24"/>
          <w:szCs w:val="24"/>
        </w:rPr>
        <w:t>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3) Пункт 7приложения № 2 к настоящему постановлению изложить в следующей редакции: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«7. </w:t>
      </w:r>
      <w:r>
        <w:rPr>
          <w:rFonts w:ascii="Arial" w:hAnsi="Arial" w:cs="Arial"/>
          <w:sz w:val="24"/>
          <w:szCs w:val="24"/>
          <w:lang w:eastAsia="en-US"/>
        </w:rPr>
        <w:t>Процедура проведения оценки соответствия помещения требованиям включает: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прием и рассмотрение заявления и прилагаемых к нему обосновывающих документов, а также иных документов, предусмотренных абзацем первым пункта 42 Положения;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саморегулируемой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конструкций жилого помещения), необходимых для принятия решения о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признании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жилого помещения соответствующим (не соответствующим) установленным в Положении требованиям;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работу комиссии по оценке пригодности (непригодности) жилых помещений для постоянного проживания;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составление комиссией заключения в порядке, предусмотренном пунктом 47 Положения, по форме согласно приложению № 1 к Постановлению Правительства РФ № 47;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и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специализированной организации, проводящей обследование;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принятие администрацией Большеарбайского сельсовета решения по итогам работы комиссии;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bCs/>
          <w:sz w:val="24"/>
          <w:szCs w:val="24"/>
        </w:rPr>
        <w:t xml:space="preserve">Пункт 9 </w:t>
      </w:r>
      <w:r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 пункте 10 </w:t>
      </w:r>
      <w:r>
        <w:rPr>
          <w:rFonts w:ascii="Arial" w:hAnsi="Arial" w:cs="Arial"/>
          <w:sz w:val="24"/>
          <w:szCs w:val="24"/>
          <w:lang w:eastAsia="en-US"/>
        </w:rPr>
        <w:t>приложения № 2 к настоящему постановлению</w:t>
      </w:r>
      <w:r>
        <w:rPr>
          <w:rFonts w:ascii="Arial" w:hAnsi="Arial" w:cs="Arial"/>
          <w:sz w:val="24"/>
          <w:szCs w:val="24"/>
        </w:rPr>
        <w:t xml:space="preserve"> после слов «в течение 15» дополнить словом «календарных»;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Пункт 12</w:t>
      </w:r>
      <w:r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администрация Большеарбайского сельсовета в течение 30 календарных дней со дня получения заключения в установленном им </w:t>
      </w:r>
      <w:hyperlink r:id="rId5" w:history="1">
        <w:r>
          <w:rPr>
            <w:rStyle w:val="a3"/>
            <w:rFonts w:ascii="Arial" w:hAnsi="Arial" w:cs="Arial"/>
            <w:iCs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Arial" w:hAnsi="Arial" w:cs="Arial"/>
          <w:iCs/>
          <w:sz w:val="24"/>
          <w:szCs w:val="24"/>
        </w:rPr>
        <w:t xml:space="preserve"> принимает решение, а в случае </w:t>
      </w:r>
      <w:r>
        <w:rPr>
          <w:rFonts w:ascii="Arial" w:hAnsi="Arial" w:cs="Arial"/>
          <w:iCs/>
          <w:sz w:val="24"/>
          <w:szCs w:val="24"/>
        </w:rPr>
        <w:lastRenderedPageBreak/>
        <w:t>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8) Абзац 8 пункта 11 приложения № 2 к настоящему постановлению изложить в следующей редакции: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комиссии»;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9) Абзац 9 пункта 11 приложения № 2 к настоящему постановлению изложить в следующей редакции:</w:t>
      </w:r>
    </w:p>
    <w:p w:rsidR="00A97564" w:rsidRDefault="00A97564" w:rsidP="00A9756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заключению».</w:t>
      </w:r>
    </w:p>
    <w:p w:rsidR="00A97564" w:rsidRDefault="00A97564" w:rsidP="00A9756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7564" w:rsidRDefault="00A97564" w:rsidP="00A97564">
      <w:pPr>
        <w:spacing w:after="0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«Новости Большого Арбая»,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A97564" w:rsidRDefault="00A97564" w:rsidP="00A97564">
      <w:pPr>
        <w:tabs>
          <w:tab w:val="left" w:pos="10348"/>
          <w:tab w:val="left" w:pos="10490"/>
        </w:tabs>
        <w:adjustRightInd w:val="0"/>
        <w:spacing w:after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A97564" w:rsidRDefault="00A97564" w:rsidP="00A97564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A97564" w:rsidRDefault="00A97564" w:rsidP="00A975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Большеарбайского сельсовета                                        Н.П.Кононов </w:t>
      </w:r>
    </w:p>
    <w:p w:rsidR="00931381" w:rsidRDefault="00931381"/>
    <w:sectPr w:rsidR="0093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7564"/>
    <w:rsid w:val="00931381"/>
    <w:rsid w:val="00A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756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4" Type="http://schemas.openxmlformats.org/officeDocument/2006/relationships/hyperlink" Target="consultantplus://offline/ref=5542F45F62BD09CF58225E59BF72AF6639E99B6C497480B85940BD8A055F1DF3AB612BDC1E347167D563847EC2531A86A9AA995A907B9F1Ff45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8879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2020-12-14T07:44:00Z</dcterms:created>
  <dcterms:modified xsi:type="dcterms:W3CDTF">2020-12-14T07:46:00Z</dcterms:modified>
</cp:coreProperties>
</file>